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D27" w:rsidRDefault="00E96D27"/>
    <w:tbl>
      <w:tblPr>
        <w:tblStyle w:val="a3"/>
        <w:bidiVisual/>
        <w:tblW w:w="16162" w:type="dxa"/>
        <w:tblInd w:w="-960" w:type="dxa"/>
        <w:tblLook w:val="04A0" w:firstRow="1" w:lastRow="0" w:firstColumn="1" w:lastColumn="0" w:noHBand="0" w:noVBand="1"/>
      </w:tblPr>
      <w:tblGrid>
        <w:gridCol w:w="5024"/>
        <w:gridCol w:w="5324"/>
        <w:gridCol w:w="5814"/>
      </w:tblGrid>
      <w:tr w:rsidR="00E96D27" w:rsidTr="001F6973">
        <w:tc>
          <w:tcPr>
            <w:tcW w:w="5024" w:type="dxa"/>
          </w:tcPr>
          <w:p w:rsidR="00E96D27" w:rsidRDefault="001F6973" w:rsidP="001F6973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58240" behindDoc="1" locked="0" layoutInCell="1" allowOverlap="1" wp14:anchorId="06458E74" wp14:editId="3576B8E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160655</wp:posOffset>
                  </wp:positionV>
                  <wp:extent cx="3053080" cy="2133600"/>
                  <wp:effectExtent l="0" t="0" r="0" b="0"/>
                  <wp:wrapSquare wrapText="bothSides"/>
                  <wp:docPr id="1" name="תמונה 1" descr="תמונה קשור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תמונה קשורה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08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24" w:type="dxa"/>
          </w:tcPr>
          <w:p w:rsidR="00E96D27" w:rsidRDefault="00C62BB4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0288" behindDoc="0" locked="0" layoutInCell="1" allowOverlap="1" wp14:anchorId="57063ECB" wp14:editId="25A3C538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130175</wp:posOffset>
                  </wp:positionV>
                  <wp:extent cx="3065780" cy="2202180"/>
                  <wp:effectExtent l="0" t="0" r="1270" b="7620"/>
                  <wp:wrapSquare wrapText="bothSides"/>
                  <wp:docPr id="2" name="תמונה 2" descr="תמונה קשור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תמונה קשורה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78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4" w:type="dxa"/>
          </w:tcPr>
          <w:p w:rsidR="00E96D27" w:rsidRDefault="004A291F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anchor distT="0" distB="0" distL="114300" distR="114300" simplePos="0" relativeHeight="251661312" behindDoc="0" locked="0" layoutInCell="1" allowOverlap="1" wp14:anchorId="16D1B629" wp14:editId="0645FAF2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252095</wp:posOffset>
                  </wp:positionV>
                  <wp:extent cx="3459480" cy="2080260"/>
                  <wp:effectExtent l="0" t="0" r="7620" b="0"/>
                  <wp:wrapSquare wrapText="bothSides"/>
                  <wp:docPr id="3" name="תמונה 3" descr="תמונה קשור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תמונה קשורה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78" t="4482" r="13028" b="17889"/>
                          <a:stretch/>
                        </pic:blipFill>
                        <pic:spPr bwMode="auto">
                          <a:xfrm>
                            <a:off x="0" y="0"/>
                            <a:ext cx="3459480" cy="208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6D27" w:rsidTr="001F6973">
        <w:tc>
          <w:tcPr>
            <w:tcW w:w="5024" w:type="dxa"/>
          </w:tcPr>
          <w:p w:rsidR="00E96D27" w:rsidRDefault="001F6973" w:rsidP="001F6973">
            <w:pPr>
              <w:rPr>
                <w:color w:val="FF0000"/>
                <w:rtl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63360" behindDoc="0" locked="0" layoutInCell="1" allowOverlap="1" wp14:anchorId="7E57A637" wp14:editId="03907D80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165735</wp:posOffset>
                  </wp:positionV>
                  <wp:extent cx="3035935" cy="1851660"/>
                  <wp:effectExtent l="0" t="0" r="0" b="0"/>
                  <wp:wrapSquare wrapText="bothSides"/>
                  <wp:docPr id="4" name="תמונה 4" descr="סלע בזלת רמת הגולן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סלע בזלת רמת הגולן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935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6973" w:rsidRDefault="001F6973">
            <w:pPr>
              <w:rPr>
                <w:color w:val="FF0000"/>
                <w:rtl/>
              </w:rPr>
            </w:pPr>
          </w:p>
        </w:tc>
        <w:tc>
          <w:tcPr>
            <w:tcW w:w="5324" w:type="dxa"/>
          </w:tcPr>
          <w:p w:rsidR="00E96D27" w:rsidRDefault="00AC59E8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205740</wp:posOffset>
                  </wp:positionV>
                  <wp:extent cx="3192145" cy="1752600"/>
                  <wp:effectExtent l="0" t="0" r="8255" b="0"/>
                  <wp:wrapSquare wrapText="bothSides"/>
                  <wp:docPr id="5" name="תמונה 5" descr="http://blog.tapuz.co.il/funmakers/images/991600_1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log.tapuz.co.il/funmakers/images/991600_1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4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4" w:type="dxa"/>
          </w:tcPr>
          <w:p w:rsidR="00E96D27" w:rsidRDefault="006431F4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color w:val="264359"/>
                <w:sz w:val="21"/>
                <w:szCs w:val="21"/>
              </w:rPr>
              <w:drawing>
                <wp:anchor distT="0" distB="0" distL="114300" distR="114300" simplePos="0" relativeHeight="251659264" behindDoc="1" locked="0" layoutInCell="1" allowOverlap="1" wp14:anchorId="231F8549" wp14:editId="0B490BA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687705</wp:posOffset>
                  </wp:positionV>
                  <wp:extent cx="3554730" cy="656590"/>
                  <wp:effectExtent l="0" t="685800" r="0" b="676910"/>
                  <wp:wrapSquare wrapText="bothSides"/>
                  <wp:docPr id="8" name="תמונה 8" descr="רובה בנלי M1SUPER 90 במצב חד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רובה בנלי M1SUPER 90 במצב חדש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210323">
                            <a:off x="0" y="0"/>
                            <a:ext cx="3554730" cy="65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96D27" w:rsidTr="001F6973">
        <w:tc>
          <w:tcPr>
            <w:tcW w:w="5024" w:type="dxa"/>
          </w:tcPr>
          <w:p w:rsidR="00E96D27" w:rsidRDefault="001F6973" w:rsidP="001F6973">
            <w:pPr>
              <w:rPr>
                <w:color w:val="FF0000"/>
                <w:rtl/>
              </w:rPr>
            </w:pPr>
            <w:r>
              <w:rPr>
                <w:rFonts w:ascii="Open Sans" w:hAnsi="Open Sans"/>
                <w:noProof/>
                <w:color w:val="337AB7"/>
                <w:sz w:val="21"/>
                <w:szCs w:val="21"/>
              </w:rPr>
              <w:drawing>
                <wp:anchor distT="0" distB="0" distL="114300" distR="114300" simplePos="0" relativeHeight="251664384" behindDoc="0" locked="0" layoutInCell="1" allowOverlap="1" wp14:anchorId="0AC8359D" wp14:editId="3DBD86FA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167640</wp:posOffset>
                  </wp:positionV>
                  <wp:extent cx="3020695" cy="1539240"/>
                  <wp:effectExtent l="0" t="0" r="8255" b="3810"/>
                  <wp:wrapSquare wrapText="bothSides"/>
                  <wp:docPr id="9" name="תמונה 9" descr="San valentine two he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an valentine two hearts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69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6973" w:rsidRDefault="001F6973">
            <w:pPr>
              <w:rPr>
                <w:color w:val="FF0000"/>
                <w:rtl/>
              </w:rPr>
            </w:pPr>
          </w:p>
          <w:p w:rsidR="001F6973" w:rsidRDefault="001F6973">
            <w:pPr>
              <w:rPr>
                <w:color w:val="FF0000"/>
                <w:rtl/>
              </w:rPr>
            </w:pPr>
          </w:p>
        </w:tc>
        <w:tc>
          <w:tcPr>
            <w:tcW w:w="5324" w:type="dxa"/>
          </w:tcPr>
          <w:p w:rsidR="00E96D27" w:rsidRDefault="00E96D27">
            <w:pPr>
              <w:rPr>
                <w:color w:val="FF0000"/>
                <w:rtl/>
              </w:rPr>
            </w:pPr>
          </w:p>
          <w:p w:rsidR="00205BE0" w:rsidRPr="00205BE0" w:rsidRDefault="00205BE0" w:rsidP="001F6973">
            <w:pPr>
              <w:jc w:val="center"/>
              <w:rPr>
                <w:b/>
                <w:bCs/>
                <w:color w:val="FF0000"/>
                <w:sz w:val="144"/>
                <w:szCs w:val="144"/>
                <w:rtl/>
              </w:rPr>
            </w:pPr>
            <w:r w:rsidRPr="001F6973">
              <w:rPr>
                <w:rFonts w:hint="cs"/>
                <w:b/>
                <w:bCs/>
                <w:sz w:val="180"/>
                <w:szCs w:val="180"/>
                <w:rtl/>
              </w:rPr>
              <w:t>גדול</w:t>
            </w:r>
          </w:p>
        </w:tc>
        <w:tc>
          <w:tcPr>
            <w:tcW w:w="5814" w:type="dxa"/>
          </w:tcPr>
          <w:p w:rsidR="00E96D27" w:rsidRDefault="00E646DF">
            <w:pPr>
              <w:rPr>
                <w:color w:val="FF0000"/>
                <w:rtl/>
              </w:rPr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167640</wp:posOffset>
                  </wp:positionV>
                  <wp:extent cx="3419475" cy="1592580"/>
                  <wp:effectExtent l="0" t="0" r="9525" b="7620"/>
                  <wp:wrapSquare wrapText="bothSides"/>
                  <wp:docPr id="10" name="תמונה 10" descr="מזל טוב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מזל טוב 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E36E2" w:rsidRDefault="005E36E2">
      <w:pPr>
        <w:rPr>
          <w:color w:val="FF0000"/>
          <w:rtl/>
        </w:rPr>
      </w:pPr>
    </w:p>
    <w:p w:rsidR="005E36E2" w:rsidRDefault="005E36E2" w:rsidP="005E36E2">
      <w:pPr>
        <w:spacing w:after="240" w:line="360" w:lineRule="auto"/>
        <w:jc w:val="center"/>
        <w:rPr>
          <w:rFonts w:hint="cs"/>
          <w:b/>
          <w:bCs/>
          <w:sz w:val="48"/>
          <w:szCs w:val="48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CD49C0F" wp14:editId="7373A478">
            <wp:simplePos x="0" y="0"/>
            <wp:positionH relativeFrom="column">
              <wp:posOffset>-541020</wp:posOffset>
            </wp:positionH>
            <wp:positionV relativeFrom="paragraph">
              <wp:posOffset>321310</wp:posOffset>
            </wp:positionV>
            <wp:extent cx="2011680" cy="1005840"/>
            <wp:effectExtent l="0" t="0" r="7620" b="3810"/>
            <wp:wrapSquare wrapText="bothSides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55A4_stationery_50-40 copy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72" r="23810" b="6604"/>
                    <a:stretch/>
                  </pic:blipFill>
                  <pic:spPr bwMode="auto">
                    <a:xfrm>
                      <a:off x="0" y="0"/>
                      <a:ext cx="2011680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6E2" w:rsidRDefault="005E36E2" w:rsidP="005E36E2">
      <w:pPr>
        <w:spacing w:after="240" w:line="360" w:lineRule="auto"/>
        <w:jc w:val="center"/>
        <w:rPr>
          <w:rFonts w:hint="cs"/>
          <w:b/>
          <w:bCs/>
          <w:sz w:val="48"/>
          <w:szCs w:val="48"/>
          <w:rtl/>
        </w:rPr>
      </w:pPr>
    </w:p>
    <w:p w:rsidR="005E36E2" w:rsidRPr="00083E98" w:rsidRDefault="005E36E2" w:rsidP="005E36E2">
      <w:pPr>
        <w:spacing w:after="240" w:line="360" w:lineRule="auto"/>
        <w:jc w:val="center"/>
        <w:rPr>
          <w:b/>
          <w:bCs/>
          <w:sz w:val="48"/>
          <w:szCs w:val="48"/>
          <w:rtl/>
        </w:rPr>
      </w:pPr>
      <w:r w:rsidRPr="00083E98">
        <w:rPr>
          <w:rFonts w:hint="cs"/>
          <w:b/>
          <w:bCs/>
          <w:sz w:val="48"/>
          <w:szCs w:val="48"/>
          <w:rtl/>
        </w:rPr>
        <w:t>דרבן: אמת או שקר?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גדול</w:t>
      </w:r>
      <w:r w:rsidRPr="00696A66">
        <w:rPr>
          <w:rFonts w:hint="cs"/>
          <w:sz w:val="36"/>
          <w:szCs w:val="36"/>
          <w:rtl/>
        </w:rPr>
        <w:t xml:space="preserve"> - הדרבן הוא המכרסם הגדול ביותר ביבשת אסיה (אמת)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ירח וכוכבים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-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הדרבן פעיל בשעות הלילה (אמת)</w:t>
      </w:r>
      <w:bookmarkStart w:id="0" w:name="_GoBack"/>
      <w:bookmarkEnd w:id="0"/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סלעים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 w:rsidRPr="00696A66">
        <w:rPr>
          <w:rFonts w:hint="cs"/>
          <w:sz w:val="36"/>
          <w:szCs w:val="36"/>
          <w:rtl/>
        </w:rPr>
        <w:t xml:space="preserve"> הדרבנים חיים בין כוכי הסלעים (שקר</w:t>
      </w:r>
      <w:r>
        <w:rPr>
          <w:rFonts w:hint="cs"/>
          <w:sz w:val="36"/>
          <w:szCs w:val="36"/>
          <w:rtl/>
        </w:rPr>
        <w:t>.</w:t>
      </w:r>
      <w:r w:rsidRPr="00696A66">
        <w:rPr>
          <w:rFonts w:hint="cs"/>
          <w:sz w:val="36"/>
          <w:szCs w:val="36"/>
          <w:rtl/>
        </w:rPr>
        <w:t xml:space="preserve"> חופרים מחילות באדמה שמגיעות עד 17 מטר)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בשר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הדרבן אינו צמחוני</w:t>
      </w:r>
      <w:r>
        <w:rPr>
          <w:rFonts w:hint="cs"/>
          <w:sz w:val="36"/>
          <w:szCs w:val="36"/>
          <w:rtl/>
        </w:rPr>
        <w:t xml:space="preserve"> אלא </w:t>
      </w:r>
      <w:r w:rsidRPr="00696A66">
        <w:rPr>
          <w:rFonts w:hint="cs"/>
          <w:sz w:val="36"/>
          <w:szCs w:val="36"/>
          <w:rtl/>
        </w:rPr>
        <w:t>אוכל בשר (שקר</w:t>
      </w:r>
      <w:r>
        <w:rPr>
          <w:rFonts w:hint="cs"/>
          <w:sz w:val="36"/>
          <w:szCs w:val="36"/>
          <w:rtl/>
        </w:rPr>
        <w:t>.</w:t>
      </w:r>
      <w:r w:rsidRPr="00696A66">
        <w:rPr>
          <w:rFonts w:hint="cs"/>
          <w:sz w:val="36"/>
          <w:szCs w:val="36"/>
          <w:rtl/>
        </w:rPr>
        <w:t xml:space="preserve"> ניזון מצמחים שורשים ופקעות)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לבבות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הדרבן חי עם אותה בת זוג כל חייו עד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מותו וביחד הם מטפלים בצאצאים בצורה שווה (אמת)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תווים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 w:rsidRPr="00696A66">
        <w:rPr>
          <w:rFonts w:hint="cs"/>
          <w:sz w:val="36"/>
          <w:szCs w:val="36"/>
          <w:rtl/>
        </w:rPr>
        <w:t xml:space="preserve"> החוש המפותח ביותר אצל הדורבן הוא חוש השמיעה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(שקר</w:t>
      </w:r>
      <w:r>
        <w:rPr>
          <w:rFonts w:hint="cs"/>
          <w:sz w:val="36"/>
          <w:szCs w:val="36"/>
          <w:rtl/>
        </w:rPr>
        <w:t>.</w:t>
      </w:r>
      <w:r w:rsidRPr="00696A66">
        <w:rPr>
          <w:rFonts w:hint="cs"/>
          <w:sz w:val="36"/>
          <w:szCs w:val="36"/>
          <w:rtl/>
        </w:rPr>
        <w:t xml:space="preserve"> חוש הריח)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נמרים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 w:rsidRPr="00696A66">
        <w:rPr>
          <w:rFonts w:hint="cs"/>
          <w:sz w:val="36"/>
          <w:szCs w:val="36"/>
          <w:rtl/>
        </w:rPr>
        <w:t xml:space="preserve"> ידועים מקרים בהם טורפים גדולים כמו נמרים וטיגריסי</w:t>
      </w:r>
      <w:r w:rsidRPr="00696A66">
        <w:rPr>
          <w:rFonts w:hint="eastAsia"/>
          <w:sz w:val="36"/>
          <w:szCs w:val="36"/>
          <w:rtl/>
        </w:rPr>
        <w:t>ם</w:t>
      </w:r>
      <w:r w:rsidRPr="00696A66">
        <w:rPr>
          <w:rFonts w:hint="cs"/>
          <w:sz w:val="36"/>
          <w:szCs w:val="36"/>
          <w:rtl/>
        </w:rPr>
        <w:t xml:space="preserve"> מתו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מתקיפת דרבן (אמת</w:t>
      </w:r>
      <w:r>
        <w:rPr>
          <w:rFonts w:hint="cs"/>
          <w:sz w:val="36"/>
          <w:szCs w:val="36"/>
          <w:rtl/>
        </w:rPr>
        <w:t>. להסביר על אופן ההגנה העצמית / התקיפה של הדרבן</w:t>
      </w:r>
      <w:r w:rsidRPr="00696A66">
        <w:rPr>
          <w:rFonts w:hint="cs"/>
          <w:sz w:val="36"/>
          <w:szCs w:val="36"/>
          <w:rtl/>
        </w:rPr>
        <w:t>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  <w:rtl/>
        </w:rPr>
      </w:pPr>
      <w:r w:rsidRPr="00696A66">
        <w:rPr>
          <w:rFonts w:hint="cs"/>
          <w:b/>
          <w:bCs/>
          <w:sz w:val="36"/>
          <w:szCs w:val="36"/>
          <w:rtl/>
        </w:rPr>
        <w:t>מזל טוב</w:t>
      </w:r>
      <w:r w:rsidRPr="00696A66">
        <w:rPr>
          <w:rFonts w:hint="cs"/>
          <w:sz w:val="36"/>
          <w:szCs w:val="36"/>
          <w:rtl/>
        </w:rPr>
        <w:t xml:space="preserve"> </w:t>
      </w:r>
      <w:r w:rsidRPr="00696A66">
        <w:rPr>
          <w:sz w:val="36"/>
          <w:szCs w:val="36"/>
          <w:rtl/>
        </w:rPr>
        <w:t>–</w:t>
      </w:r>
      <w:r w:rsidRPr="00696A66">
        <w:rPr>
          <w:rFonts w:hint="cs"/>
          <w:sz w:val="36"/>
          <w:szCs w:val="36"/>
          <w:rtl/>
        </w:rPr>
        <w:t xml:space="preserve"> בתקופה הביזנטית האמינו כי מי שמוצא קוץ של דרבן זוכה למזל טוב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>(שקר)</w:t>
      </w:r>
    </w:p>
    <w:p w:rsidR="005E36E2" w:rsidRPr="00696A66" w:rsidRDefault="005E36E2" w:rsidP="005E36E2">
      <w:pPr>
        <w:spacing w:after="240" w:line="360" w:lineRule="auto"/>
        <w:rPr>
          <w:sz w:val="36"/>
          <w:szCs w:val="36"/>
        </w:rPr>
      </w:pPr>
      <w:r w:rsidRPr="00696A66">
        <w:rPr>
          <w:rFonts w:hint="cs"/>
          <w:b/>
          <w:bCs/>
          <w:sz w:val="36"/>
          <w:szCs w:val="36"/>
          <w:rtl/>
        </w:rPr>
        <w:t>רובה ציד</w:t>
      </w:r>
      <w:r>
        <w:rPr>
          <w:rFonts w:hint="cs"/>
          <w:sz w:val="36"/>
          <w:szCs w:val="36"/>
          <w:rtl/>
        </w:rPr>
        <w:t xml:space="preserve"> </w:t>
      </w:r>
      <w:r w:rsidRPr="00696A66">
        <w:rPr>
          <w:rFonts w:hint="cs"/>
          <w:sz w:val="36"/>
          <w:szCs w:val="36"/>
          <w:rtl/>
        </w:rPr>
        <w:t xml:space="preserve">- כיום </w:t>
      </w:r>
      <w:r>
        <w:rPr>
          <w:rFonts w:hint="cs"/>
          <w:sz w:val="36"/>
          <w:szCs w:val="36"/>
          <w:rtl/>
        </w:rPr>
        <w:t>ה</w:t>
      </w:r>
      <w:r w:rsidRPr="00696A66">
        <w:rPr>
          <w:rFonts w:hint="cs"/>
          <w:sz w:val="36"/>
          <w:szCs w:val="36"/>
          <w:rtl/>
        </w:rPr>
        <w:t>דרבן בסכנת הכחדה עקב צייד בלתי חוקי (אמת)</w:t>
      </w:r>
    </w:p>
    <w:sectPr w:rsidR="005E36E2" w:rsidRPr="00696A66" w:rsidSect="001F6973">
      <w:pgSz w:w="16838" w:h="11906" w:orient="landscape"/>
      <w:pgMar w:top="142" w:right="1440" w:bottom="142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1F6"/>
    <w:rsid w:val="0003385B"/>
    <w:rsid w:val="00102FAA"/>
    <w:rsid w:val="001116DB"/>
    <w:rsid w:val="001A341D"/>
    <w:rsid w:val="001F6973"/>
    <w:rsid w:val="00205BE0"/>
    <w:rsid w:val="003C7E12"/>
    <w:rsid w:val="003D0574"/>
    <w:rsid w:val="00414738"/>
    <w:rsid w:val="004A291F"/>
    <w:rsid w:val="004E2558"/>
    <w:rsid w:val="005E36E2"/>
    <w:rsid w:val="006431F4"/>
    <w:rsid w:val="0073316E"/>
    <w:rsid w:val="007A52E9"/>
    <w:rsid w:val="007F25BE"/>
    <w:rsid w:val="008418B3"/>
    <w:rsid w:val="008F41B6"/>
    <w:rsid w:val="00A021F6"/>
    <w:rsid w:val="00AC59E8"/>
    <w:rsid w:val="00C33C21"/>
    <w:rsid w:val="00C62BB4"/>
    <w:rsid w:val="00D959DF"/>
    <w:rsid w:val="00E646DF"/>
    <w:rsid w:val="00E96D27"/>
    <w:rsid w:val="00EC1581"/>
    <w:rsid w:val="00F12401"/>
    <w:rsid w:val="00FD167A"/>
    <w:rsid w:val="00FE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96D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6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E96D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javascript:ProductWindow(640,480,'#000000','#ffffff','#000000','14px','#000000','&#1512;&#1493;&#1489;&#1492; &#1489;&#1504;&#1500;&#1497; M1SUPER 90 &#1489;&#1502;&#1510;&#1489; &#1495;&#1491;&#1513;','image.ashx?s=100805&amp;sl=he&amp;im=76976&amp;st=p');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google.co.il/url?sa=i&amp;rct=j&amp;q=&amp;esrc=s&amp;source=images&amp;cd=&amp;cad=rja&amp;uact=8&amp;ved=0ahUKEwiXxcPDtsLRAhXHuRQKHRnWB2oQjRwIBw&amp;url=http://www.2eat.co.il/eng/mifgash-ta/default.aspx?pid%3D11200&amp;bvm=bv.144224172,d.bGg&amp;psig=AFQjCNGBZ0NFfMWs3ZrQ7jD7BjHvOhW3wQ&amp;ust=1484510388333844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www.yo-yoo.co.il/coolpics/bg.php?id=1624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www.google.co.il/url?sa=i&amp;rct=j&amp;q=&amp;esrc=s&amp;source=images&amp;cd=&amp;cad=rja&amp;uact=8&amp;ved=0ahUKEwii7MWptcLRAhVDWxoKHQ0lA_wQjRwIBw&amp;url=https://www.dreamstime.com/stock-illustration-watercolor-floral-design-elements-leavesand-blueberries-brushes-borders-wreath-garland-vector-image51399567&amp;bvm=bv.144224172,d.bGg&amp;psig=AFQjCNH20K0-PsVvG8CtpCrAw0Ndn_FDlw&amp;ust=1484510121346701" TargetMode="External"/><Relationship Id="rId15" Type="http://schemas.openxmlformats.org/officeDocument/2006/relationships/hyperlink" Target="http://www.gograph.com/illustration/san-valentine-two-hearts-gg54998316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il/url?sa=i&amp;rct=j&amp;q=&amp;esrc=s&amp;source=images&amp;cd=&amp;cad=rja&amp;uact=8&amp;ved=0ahUKEwidi8H6tsLRAhVNsBQKHTK8CWsQjRwIBw&amp;url=https://www.amazon.es/decorativo-pegatina-cristal-colores-musicales/dp/B00C9WSEWS&amp;bvm=bv.144224172,d.bGg&amp;psig=AFQjCNEI2mNdXeLGk4urxsfFV0l9KJphaQ&amp;ust=1484510525901959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ערכת נושא Office">
  <a:themeElements>
    <a:clrScheme name="גווני אפור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יעקב דותן</dc:creator>
  <cp:lastModifiedBy>רחל עברון rachel evron</cp:lastModifiedBy>
  <cp:revision>2</cp:revision>
  <dcterms:created xsi:type="dcterms:W3CDTF">2017-12-03T09:16:00Z</dcterms:created>
  <dcterms:modified xsi:type="dcterms:W3CDTF">2017-12-03T09:16:00Z</dcterms:modified>
</cp:coreProperties>
</file>